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ФОРМА ОТЧЕТА-САМОАНАЛИЗА ДЛЯ ОПИСАНИЯ РАБОТЫ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СЛУЧАЕМ</w:t>
      </w:r>
    </w:p>
    <w:bookmarkEnd w:id="0"/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программы, фамилии и имена медиаторов (взрослые или школьники), класс, дата события, дата медиации, дата написания отчета. Принимала ли участие территориальная служба примирения?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ситуации</w:t>
      </w:r>
      <w:r>
        <w:rPr>
          <w:rFonts w:ascii="Times New Roman" w:hAnsi="Times New Roman" w:cs="Times New Roman"/>
          <w:sz w:val="28"/>
          <w:szCs w:val="28"/>
        </w:rPr>
        <w:t xml:space="preserve"> (что произошло, в чем причиненный вред и т.д.)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Фамилия и имя участников, класс и возраст, перспективы передачи в правоохранительные органы, повторность правонарушения (если правонарушение).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Кто передал случай в службу примирения?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Краткое описание случая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Какая программа проведена (медиация, круг сообщества, школьная конференция)?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Состоят ли участники на внутришкольном учете? Учете в ПДН? В КДНиЗП?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Совершали ли ранее подобные действия?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Участвовали ранее в медиации?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проведенной программы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Кто принял участие в проводимой программе (имена и фамилии или число участвующих в программе школьников, число участвующих взрослых)?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Избавились ли стороны от негативных переживаний и предубеждений, чтобы они могли обсуждать произошедшую ситуацию? За счет чего это удалось сделать?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чем проявились негативные последствия конфликтной ситуации для участников?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оказалось важным для сторон и почему они согласились на совместную встречу?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Какие вопросы и темы они вынесли на встречу?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Состоялся ли диалог между сторонами? Участники конфликта сами нашли выход из ситуации?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Принял ли на себя обидчик ответственность по заглаживанию причиненного пострадавшему вреда и в чем это выражалось?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Нормализовались ли отношения между участниками?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Каким образом привлекались другие заинтересованные люди (друзья, родители и т. п.) и в чем была их роль?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чем суть договора?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 чем основана уверенность, что подобное больше не повторится?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программа не завершилась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Кто отказался и причина отказа?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Была ли проведена какая-либо работа со стороной, которая согласилась на участие (если да, то какая)?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была встреча сторон, то был ли составлен протокол программы и что в нем указано?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Предлагались ли другие формы: челночная медиация, письма другой стороне, психологическая помощь и пр.?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Каковы административные последствия данного конфликта?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программы через 2–3 недели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Был ли выполнен договор?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Обращались ли участники в правоохранительные органы или вышестоящие организации?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Какова дальнейшая реакция школы на ситуацию?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Каковы отношения участников после программы?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важного для себя поняли участники конфликта в результате участия в восстановительной программе?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Довольны ли участники результатом?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Рассказали участники про службу примирения друзьям и знакомым, советовали обратиться к медиаторам?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самоанализа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Соответствует ли проведенная программа стандартам восстановительной медиации?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Соответствует ли проведённая программа порядку работы медиатора?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Удалось ли удержать позицию медиатора? Когда не удавалось, что помогло вернуть позицию медиатора?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Какие были сложности в работе медиатора?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нового медиатор приобрел для себя в ходе этой программы?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Предложения по развитию практики медиации и службы примирения (если есть).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6E"/>
    <w:rsid w:val="001E79E8"/>
    <w:rsid w:val="008B586E"/>
    <w:rsid w:val="00BC4722"/>
    <w:rsid w:val="00EA2EA3"/>
    <w:rsid w:val="2C80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2725</Characters>
  <Lines>22</Lines>
  <Paragraphs>6</Paragraphs>
  <TotalTime>12</TotalTime>
  <ScaleCrop>false</ScaleCrop>
  <LinksUpToDate>false</LinksUpToDate>
  <CharactersWithSpaces>3196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2018-02-02T11:47:00Z</dcterms:created>
  <dc:creator>Admin</dc:creator>
  <cp:lastModifiedBy>Татьяна Курмазова</cp:lastModifiedBy>
  <dcterms:modified xsi:type="dcterms:W3CDTF">2023-09-15T02:30:46Z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418BA05DED40460A827427CB8E23623C</vt:lpwstr>
  </property>
</Properties>
</file>