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2C" w:rsidRPr="004A7F2C" w:rsidRDefault="004A7F2C" w:rsidP="004A7F2C">
      <w:pPr>
        <w:jc w:val="both"/>
        <w:rPr>
          <w:rFonts w:ascii="Times New Roman" w:hAnsi="Times New Roman" w:cs="Times New Roman"/>
          <w:b/>
          <w:sz w:val="28"/>
        </w:rPr>
      </w:pPr>
      <w:r w:rsidRPr="004A7F2C">
        <w:rPr>
          <w:rFonts w:ascii="Times New Roman" w:hAnsi="Times New Roman" w:cs="Times New Roman"/>
          <w:b/>
          <w:sz w:val="28"/>
        </w:rPr>
        <w:t>Изменения в проведении ВПР -2025</w:t>
      </w: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2C">
        <w:rPr>
          <w:rFonts w:ascii="Times New Roman" w:hAnsi="Times New Roman" w:cs="Times New Roman"/>
          <w:sz w:val="28"/>
          <w:szCs w:val="28"/>
        </w:rPr>
        <w:t xml:space="preserve">График проведения ВПР в 2024-2025 учебном году в школах утвержден     приказом </w:t>
      </w:r>
      <w:proofErr w:type="spellStart"/>
      <w:r w:rsidRPr="004A7F2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4A7F2C">
        <w:rPr>
          <w:rFonts w:ascii="Times New Roman" w:hAnsi="Times New Roman" w:cs="Times New Roman"/>
          <w:sz w:val="28"/>
          <w:szCs w:val="28"/>
        </w:rPr>
        <w:t xml:space="preserve">  от 13.05.2024 № 1008.</w:t>
      </w: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2C">
        <w:rPr>
          <w:rFonts w:ascii="Times New Roman" w:hAnsi="Times New Roman" w:cs="Times New Roman"/>
          <w:sz w:val="28"/>
          <w:szCs w:val="28"/>
        </w:rPr>
        <w:t xml:space="preserve">  В этом учебном году ВПР являются обязательными для школ и учреждений СПО  и включаются в расписание.</w:t>
      </w: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2C">
        <w:rPr>
          <w:rFonts w:ascii="Times New Roman" w:hAnsi="Times New Roman" w:cs="Times New Roman"/>
          <w:sz w:val="28"/>
          <w:szCs w:val="28"/>
        </w:rPr>
        <w:t xml:space="preserve">   ВПР в 2025 году ждут значительные изменения:</w:t>
      </w: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2C">
        <w:rPr>
          <w:rFonts w:ascii="Times New Roman" w:hAnsi="Times New Roman" w:cs="Times New Roman"/>
          <w:sz w:val="28"/>
          <w:szCs w:val="28"/>
        </w:rPr>
        <w:t xml:space="preserve"> - сокращены сроки проведения ВПР: в 2025 году они пройдут с 11 апреля по 16 мая;</w:t>
      </w: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2C">
        <w:rPr>
          <w:rFonts w:ascii="Times New Roman" w:hAnsi="Times New Roman" w:cs="Times New Roman"/>
          <w:sz w:val="28"/>
          <w:szCs w:val="28"/>
        </w:rPr>
        <w:t>- изменения коснутся параллели участников: в 11 классе ВПР проводиться больше не будут, добавятся обучающиеся 10 классов, они примут участие в ВПР по 4 предметам;</w:t>
      </w: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2C">
        <w:rPr>
          <w:rFonts w:ascii="Times New Roman" w:hAnsi="Times New Roman" w:cs="Times New Roman"/>
          <w:sz w:val="28"/>
          <w:szCs w:val="28"/>
        </w:rPr>
        <w:t xml:space="preserve"> - в ВПР появятся новые предметы: литературное чтение в 4 классе, литература в 5-8 и 10 классах, информатика в 7 и 8 классах.</w:t>
      </w: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2C">
        <w:rPr>
          <w:rFonts w:ascii="Times New Roman" w:hAnsi="Times New Roman" w:cs="Times New Roman"/>
          <w:sz w:val="28"/>
          <w:szCs w:val="28"/>
        </w:rPr>
        <w:t>- в ВПР возвращаются иностранные языки для всех параллелей, участвующих в проверочных работах. При этом в иностранных языках в 2025 году не будет элемента «Говорение», поскольку его реализация вызывала определенные сложности, которые мешали организовать проведение ВПР для целого класса в течение одного урока.</w:t>
      </w: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2C">
        <w:rPr>
          <w:rFonts w:ascii="Times New Roman" w:hAnsi="Times New Roman" w:cs="Times New Roman"/>
          <w:sz w:val="28"/>
          <w:szCs w:val="28"/>
        </w:rPr>
        <w:t>Перечень предметов ВПР зависит от класса, в котором учится ребёнок. Чем старше школьники, тем перечень дисциплин шире.</w:t>
      </w: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F2C">
        <w:rPr>
          <w:rFonts w:ascii="Times New Roman" w:hAnsi="Times New Roman" w:cs="Times New Roman"/>
          <w:b/>
          <w:sz w:val="28"/>
          <w:szCs w:val="28"/>
        </w:rPr>
        <w:t>П</w:t>
      </w:r>
      <w:r w:rsidRPr="004A7F2C">
        <w:rPr>
          <w:rFonts w:ascii="Times New Roman" w:hAnsi="Times New Roman" w:cs="Times New Roman"/>
          <w:b/>
          <w:sz w:val="28"/>
          <w:szCs w:val="28"/>
        </w:rPr>
        <w:t>редметы, которые будут включены в ВПР:</w:t>
      </w: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2C">
        <w:rPr>
          <w:rFonts w:ascii="Times New Roman" w:hAnsi="Times New Roman" w:cs="Times New Roman"/>
          <w:sz w:val="28"/>
          <w:szCs w:val="28"/>
        </w:rPr>
        <w:t>4 класс: русский язык, математика, один из предметов (окружающий мир, литературное чтение, иностранный язык);</w:t>
      </w: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F2C">
        <w:rPr>
          <w:rFonts w:ascii="Times New Roman" w:hAnsi="Times New Roman" w:cs="Times New Roman"/>
          <w:sz w:val="28"/>
          <w:szCs w:val="28"/>
        </w:rPr>
        <w:t>5 класс: русский язык, математика,  один из предметов (история, литература, иностранный язык), один из предметов (география, биология);</w:t>
      </w:r>
      <w:proofErr w:type="gramEnd"/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F2C">
        <w:rPr>
          <w:rFonts w:ascii="Times New Roman" w:hAnsi="Times New Roman" w:cs="Times New Roman"/>
          <w:sz w:val="28"/>
          <w:szCs w:val="28"/>
        </w:rPr>
        <w:t>6 класс: русский язык, математика, один из предметов (история, обществознание, литература, иностранный язык), один из предметов (география, биология);</w:t>
      </w:r>
      <w:proofErr w:type="gramEnd"/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F2C">
        <w:rPr>
          <w:rFonts w:ascii="Times New Roman" w:hAnsi="Times New Roman" w:cs="Times New Roman"/>
          <w:sz w:val="28"/>
          <w:szCs w:val="28"/>
        </w:rPr>
        <w:t>7 класс: русский язык, математика, один из предметов (история, обществознание, литература, иностранный язык), один из предметов (география, биология, физика,  информатика);</w:t>
      </w:r>
      <w:proofErr w:type="gramEnd"/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F2C">
        <w:rPr>
          <w:rFonts w:ascii="Times New Roman" w:hAnsi="Times New Roman" w:cs="Times New Roman"/>
          <w:sz w:val="28"/>
          <w:szCs w:val="28"/>
        </w:rPr>
        <w:t>8 класс: русский язык, математика, один из предметов (история, обществознание, литература, иностранный язык), один из предметов (география, биология, химия, физика, информатика);</w:t>
      </w:r>
      <w:proofErr w:type="gramEnd"/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F2C">
        <w:rPr>
          <w:rFonts w:ascii="Times New Roman" w:hAnsi="Times New Roman" w:cs="Times New Roman"/>
          <w:sz w:val="28"/>
          <w:szCs w:val="28"/>
        </w:rPr>
        <w:t>10 класс: русский язык, математика, два  из предметов (история, обществознание, география, физика, химия, литература, иностранный язык).</w:t>
      </w:r>
      <w:proofErr w:type="gramEnd"/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2C">
        <w:rPr>
          <w:rFonts w:ascii="Times New Roman" w:hAnsi="Times New Roman" w:cs="Times New Roman"/>
          <w:sz w:val="28"/>
          <w:szCs w:val="28"/>
        </w:rPr>
        <w:t>Результаты работ будут теперь загружаться с помощью программы «Адаптер». В личных кабинетах появится раздел «Паспорт образовательной организации», в котором будут представлены основные данные. Соответственно, их больше не будут запрашивать у школ перед проведением ВПР.</w:t>
      </w: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2C">
        <w:rPr>
          <w:rFonts w:ascii="Times New Roman" w:hAnsi="Times New Roman" w:cs="Times New Roman"/>
          <w:sz w:val="28"/>
          <w:szCs w:val="28"/>
        </w:rPr>
        <w:t>Результаты ВПР являются основным ориентиром для школ: они используются  в качестве текущей и промежуточной аттестации учеников; на основе их  анализа  проводится работа по ликвидации образовательных дефицитов учащихся  и учителей, а также по повышению качества образования.</w:t>
      </w:r>
    </w:p>
    <w:p w:rsidR="004A7F2C" w:rsidRPr="004A7F2C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CE8" w:rsidRDefault="004A7F2C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2C">
        <w:rPr>
          <w:rFonts w:ascii="Times New Roman" w:hAnsi="Times New Roman" w:cs="Times New Roman"/>
          <w:sz w:val="28"/>
          <w:szCs w:val="28"/>
        </w:rPr>
        <w:t>Общеобразовательным организациям необходимо включить мероприятия по оценке качества образования в расписания учебных занятий, а также в графики оценочных процедур в 2024-2025 учебном году, которые должны быть размещены на официальных сайтах ОО в разделе «Документы».</w:t>
      </w:r>
    </w:p>
    <w:p w:rsidR="00F735EE" w:rsidRPr="004A7F2C" w:rsidRDefault="00F735EE" w:rsidP="004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35EE" w:rsidRPr="004A7F2C" w:rsidSect="004A7F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9D" w:rsidRDefault="0085559D" w:rsidP="004A7F2C">
      <w:pPr>
        <w:spacing w:after="0" w:line="240" w:lineRule="auto"/>
      </w:pPr>
      <w:r>
        <w:separator/>
      </w:r>
    </w:p>
  </w:endnote>
  <w:endnote w:type="continuationSeparator" w:id="0">
    <w:p w:rsidR="0085559D" w:rsidRDefault="0085559D" w:rsidP="004A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9D" w:rsidRDefault="0085559D" w:rsidP="004A7F2C">
      <w:pPr>
        <w:spacing w:after="0" w:line="240" w:lineRule="auto"/>
      </w:pPr>
      <w:r>
        <w:separator/>
      </w:r>
    </w:p>
  </w:footnote>
  <w:footnote w:type="continuationSeparator" w:id="0">
    <w:p w:rsidR="0085559D" w:rsidRDefault="0085559D" w:rsidP="004A7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2C"/>
    <w:rsid w:val="00327CE8"/>
    <w:rsid w:val="0042551D"/>
    <w:rsid w:val="004A7F2C"/>
    <w:rsid w:val="0085559D"/>
    <w:rsid w:val="00F7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F2C"/>
  </w:style>
  <w:style w:type="paragraph" w:styleId="a5">
    <w:name w:val="footer"/>
    <w:basedOn w:val="a"/>
    <w:link w:val="a6"/>
    <w:uiPriority w:val="99"/>
    <w:unhideWhenUsed/>
    <w:rsid w:val="004A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F2C"/>
  </w:style>
  <w:style w:type="paragraph" w:styleId="a5">
    <w:name w:val="footer"/>
    <w:basedOn w:val="a"/>
    <w:link w:val="a6"/>
    <w:uiPriority w:val="99"/>
    <w:unhideWhenUsed/>
    <w:rsid w:val="004A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Жаргалма</dc:creator>
  <cp:lastModifiedBy>Жаргалма</cp:lastModifiedBy>
  <cp:revision>1</cp:revision>
  <dcterms:created xsi:type="dcterms:W3CDTF">2024-12-06T03:17:00Z</dcterms:created>
  <dcterms:modified xsi:type="dcterms:W3CDTF">2024-12-06T06:02:00Z</dcterms:modified>
</cp:coreProperties>
</file>